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8B" w:rsidRPr="00CE2CFA" w:rsidRDefault="0033568B" w:rsidP="003B22F4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>Jaclyn Marta</w:t>
      </w:r>
    </w:p>
    <w:p w:rsidR="0033568B" w:rsidRPr="00CE2CFA" w:rsidRDefault="0033568B" w:rsidP="003B22F4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>Independent Study</w:t>
      </w:r>
    </w:p>
    <w:p w:rsidR="0033568B" w:rsidRPr="00CE2CFA" w:rsidRDefault="0033568B" w:rsidP="003B22F4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i/>
          <w:color w:val="000000"/>
        </w:rPr>
      </w:pPr>
      <w:r w:rsidRPr="00CE2CFA">
        <w:rPr>
          <w:rFonts w:eastAsia="Times New Roman" w:cs="Arial"/>
          <w:i/>
          <w:color w:val="000000"/>
        </w:rPr>
        <w:t xml:space="preserve">The Tempest </w:t>
      </w:r>
    </w:p>
    <w:p w:rsidR="0033568B" w:rsidRPr="00CE2CFA" w:rsidRDefault="0033568B" w:rsidP="003B22F4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>- Introduction</w:t>
      </w:r>
    </w:p>
    <w:p w:rsidR="0033568B" w:rsidRPr="00CE2CFA" w:rsidRDefault="0033568B" w:rsidP="003B22F4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ab/>
        <w:t xml:space="preserve">- One of the key ideas to teaching Shakespeare is  understanding how it fits into </w:t>
      </w:r>
      <w:r w:rsidR="00306682" w:rsidRPr="00CE2CFA">
        <w:rPr>
          <w:rFonts w:eastAsia="Times New Roman" w:cs="Arial"/>
          <w:color w:val="000000"/>
        </w:rPr>
        <w:t xml:space="preserve">the time period. It was written for a certain time and to fit a certain audience. We often forget that these works are meant to be performed, not read. In the lesson today, students will </w:t>
      </w:r>
      <w:r w:rsidR="00734518" w:rsidRPr="00CE2CFA">
        <w:rPr>
          <w:rFonts w:eastAsia="Times New Roman" w:cs="Arial"/>
          <w:color w:val="000000"/>
        </w:rPr>
        <w:t xml:space="preserve">learn about what the Early Modern Theatre was like in terms of stage, audiences, actors, etc and how we can notice this in Shakespeare's plays. </w:t>
      </w:r>
    </w:p>
    <w:p w:rsidR="00734518" w:rsidRPr="00CE2CFA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>- Standard</w:t>
      </w:r>
    </w:p>
    <w:p w:rsidR="003B22F4" w:rsidRPr="00CE2CFA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ab/>
        <w:t xml:space="preserve">- </w:t>
      </w:r>
      <w:r w:rsidR="003B22F4" w:rsidRPr="003B22F4">
        <w:rPr>
          <w:rFonts w:eastAsia="Times New Roman" w:cs="Arial"/>
          <w:color w:val="000000"/>
        </w:rPr>
        <w:t>Describe how audience behavior changes a product or performance.</w:t>
      </w:r>
    </w:p>
    <w:p w:rsidR="00734518" w:rsidRPr="00CE2CFA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>- Opening * to be done at the beginning of the unit* (5 min)</w:t>
      </w:r>
    </w:p>
    <w:p w:rsidR="00734518" w:rsidRPr="00CE2CFA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ab/>
        <w:t>- Ask students what they know about Shakespeare (his play, his life, etc)</w:t>
      </w:r>
    </w:p>
    <w:p w:rsidR="00734518" w:rsidRPr="00CE2CFA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ab/>
        <w:t>- Introduce students to what play we will be reading</w:t>
      </w:r>
    </w:p>
    <w:p w:rsidR="00734518" w:rsidRPr="00CE2CFA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ab/>
      </w:r>
      <w:r w:rsidRPr="00CE2CFA">
        <w:rPr>
          <w:rFonts w:eastAsia="Times New Roman" w:cs="Arial"/>
          <w:color w:val="000000"/>
        </w:rPr>
        <w:tab/>
        <w:t xml:space="preserve">- </w:t>
      </w:r>
      <w:r w:rsidRPr="00CE2CFA">
        <w:rPr>
          <w:rFonts w:eastAsia="Times New Roman" w:cs="Arial"/>
          <w:i/>
          <w:color w:val="000000"/>
        </w:rPr>
        <w:t>The Tempest</w:t>
      </w:r>
      <w:r w:rsidRPr="00CE2CFA">
        <w:rPr>
          <w:rFonts w:eastAsia="Times New Roman" w:cs="Arial"/>
          <w:color w:val="000000"/>
        </w:rPr>
        <w:t xml:space="preserve"> </w:t>
      </w:r>
    </w:p>
    <w:p w:rsidR="00734518" w:rsidRPr="003B22F4" w:rsidRDefault="00734518" w:rsidP="00734518">
      <w:pPr>
        <w:shd w:val="clear" w:color="auto" w:fill="FFFFFF"/>
        <w:spacing w:before="100" w:beforeAutospacing="1" w:after="100" w:afterAutospacing="1" w:line="428" w:lineRule="atLeast"/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ab/>
        <w:t>- Hand out worksheet for students to use during the PowerPoint</w:t>
      </w:r>
    </w:p>
    <w:p w:rsidR="00D524BF" w:rsidRPr="00CE2CFA" w:rsidRDefault="00734518">
      <w:r w:rsidRPr="00CE2CFA">
        <w:t>- PowerPoint (35 min)</w:t>
      </w:r>
    </w:p>
    <w:p w:rsidR="00734518" w:rsidRPr="00CE2CFA" w:rsidRDefault="00734518">
      <w:r w:rsidRPr="00CE2CFA">
        <w:tab/>
        <w:t>- Teacher will run PowerPoint and discuss certain aspects of Early Modern Theatre</w:t>
      </w:r>
    </w:p>
    <w:p w:rsidR="00734518" w:rsidRPr="00CE2CFA" w:rsidRDefault="00734518">
      <w:r w:rsidRPr="00CE2CFA">
        <w:tab/>
      </w:r>
      <w:r w:rsidRPr="00CE2CFA">
        <w:tab/>
        <w:t>- time period</w:t>
      </w:r>
    </w:p>
    <w:p w:rsidR="00734518" w:rsidRPr="00CE2CFA" w:rsidRDefault="00734518">
      <w:r w:rsidRPr="00CE2CFA">
        <w:tab/>
      </w:r>
      <w:r w:rsidRPr="00CE2CFA">
        <w:tab/>
        <w:t>- stage style</w:t>
      </w:r>
    </w:p>
    <w:p w:rsidR="00734518" w:rsidRPr="00CE2CFA" w:rsidRDefault="00734518">
      <w:r w:rsidRPr="00CE2CFA">
        <w:tab/>
      </w:r>
      <w:r w:rsidRPr="00CE2CFA">
        <w:tab/>
        <w:t>- audience</w:t>
      </w:r>
    </w:p>
    <w:p w:rsidR="00734518" w:rsidRPr="00CE2CFA" w:rsidRDefault="00734518">
      <w:r w:rsidRPr="00CE2CFA">
        <w:lastRenderedPageBreak/>
        <w:tab/>
      </w:r>
      <w:r w:rsidRPr="00CE2CFA">
        <w:tab/>
        <w:t>- stock characters</w:t>
      </w:r>
    </w:p>
    <w:p w:rsidR="00734518" w:rsidRPr="00CE2CFA" w:rsidRDefault="00734518">
      <w:r w:rsidRPr="00CE2CFA">
        <w:tab/>
        <w:t xml:space="preserve">- on PowerPoint have an example of a play text </w:t>
      </w:r>
      <w:r w:rsidR="00CE2CFA" w:rsidRPr="00CE2CFA">
        <w:t>where aspects of Early Modern Stage Conventions can be seen</w:t>
      </w:r>
    </w:p>
    <w:p w:rsidR="00CE2CFA" w:rsidRPr="00CE2CFA" w:rsidRDefault="00CE2CFA">
      <w:r w:rsidRPr="00CE2CFA">
        <w:tab/>
      </w:r>
      <w:r w:rsidRPr="00CE2CFA">
        <w:tab/>
        <w:t>- a trapdoor, references to moonlight,</w:t>
      </w:r>
      <w:r>
        <w:t xml:space="preserve"> repeating names as audience was rowdy,</w:t>
      </w:r>
      <w:r w:rsidRPr="00CE2CFA">
        <w:t xml:space="preserve"> etc</w:t>
      </w:r>
    </w:p>
    <w:p w:rsidR="00CE2CFA" w:rsidRPr="00CE2CFA" w:rsidRDefault="00CE2CFA">
      <w:r w:rsidRPr="00CE2CFA">
        <w:tab/>
      </w:r>
      <w:r w:rsidRPr="00CE2CFA">
        <w:tab/>
        <w:t>- make class see that we understand how theatre was done by looking at the play itself</w:t>
      </w:r>
    </w:p>
    <w:p w:rsidR="00CE2CFA" w:rsidRPr="00CE2CFA" w:rsidRDefault="00CE2CFA">
      <w:r w:rsidRPr="00CE2CFA">
        <w:tab/>
        <w:t xml:space="preserve">- Students will have to answer questions on worksheet that go along with what is on the PowerPoint slides/ said in the lecture </w:t>
      </w:r>
    </w:p>
    <w:p w:rsidR="00CE2CFA" w:rsidRPr="00CE2CFA" w:rsidRDefault="00CE2CFA">
      <w:r w:rsidRPr="00CE2CFA">
        <w:t xml:space="preserve">- </w:t>
      </w:r>
      <w:r w:rsidRPr="00CE2CFA">
        <w:rPr>
          <w:i/>
        </w:rPr>
        <w:t>The Tempest</w:t>
      </w:r>
      <w:r w:rsidRPr="00CE2CFA">
        <w:t xml:space="preserve"> (10min)</w:t>
      </w:r>
    </w:p>
    <w:p w:rsidR="00CE2CFA" w:rsidRPr="00CE2CFA" w:rsidRDefault="00CE2CFA">
      <w:r w:rsidRPr="00CE2CFA">
        <w:tab/>
        <w:t xml:space="preserve">- Give students more of a description of what </w:t>
      </w:r>
      <w:r w:rsidRPr="00CE2CFA">
        <w:rPr>
          <w:i/>
        </w:rPr>
        <w:t>The Tempest</w:t>
      </w:r>
      <w:r w:rsidRPr="00CE2CFA">
        <w:t xml:space="preserve"> is about and what the unit will be focusing on as a whole</w:t>
      </w:r>
    </w:p>
    <w:p w:rsidR="00CE2CFA" w:rsidRPr="00CE2CFA" w:rsidRDefault="00CE2CFA" w:rsidP="00CE2CFA">
      <w:r w:rsidRPr="00CE2CFA">
        <w:tab/>
        <w:t>- Answer questions students have on Early Modern Theatre or Shakespeare in general</w:t>
      </w:r>
    </w:p>
    <w:p w:rsidR="00CE2CFA" w:rsidRPr="00CE2CFA" w:rsidRDefault="00CE2CFA" w:rsidP="00CE2CFA">
      <w:pPr>
        <w:rPr>
          <w:rFonts w:eastAsia="Times New Roman" w:cs="Arial"/>
          <w:color w:val="000000"/>
        </w:rPr>
      </w:pPr>
      <w:r w:rsidRPr="00CE2CFA">
        <w:rPr>
          <w:rFonts w:eastAsia="Times New Roman" w:cs="Arial"/>
          <w:color w:val="000000"/>
        </w:rPr>
        <w:t xml:space="preserve">- </w:t>
      </w:r>
      <w:r w:rsidRPr="003B22F4">
        <w:rPr>
          <w:rFonts w:eastAsia="Times New Roman" w:cs="Arial"/>
          <w:color w:val="000000"/>
        </w:rPr>
        <w:t>Describe how audience behavior changes a product or performance.</w:t>
      </w:r>
    </w:p>
    <w:p w:rsidR="00CE2CFA" w:rsidRPr="00CE2CFA" w:rsidRDefault="00CE2CFA" w:rsidP="00CE2CFA">
      <w:r w:rsidRPr="00CE2CFA">
        <w:rPr>
          <w:rFonts w:eastAsia="Times New Roman" w:cs="Arial"/>
          <w:color w:val="000000"/>
        </w:rPr>
        <w:tab/>
        <w:t>- Students will see that the way the text was written was adapted to the audience</w:t>
      </w:r>
      <w:r>
        <w:rPr>
          <w:rFonts w:eastAsia="Times New Roman" w:cs="Arial"/>
          <w:color w:val="000000"/>
        </w:rPr>
        <w:t xml:space="preserve">. It followed certain conventions and made reference to specific ideas that the audience would specifically understand to make it easier for them to follow. </w:t>
      </w:r>
    </w:p>
    <w:p w:rsidR="00CE2CFA" w:rsidRPr="00CE2CFA" w:rsidRDefault="00CE2CFA"/>
    <w:p w:rsidR="00734518" w:rsidRDefault="00734518"/>
    <w:sectPr w:rsidR="00734518" w:rsidSect="00D5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51DE"/>
    <w:multiLevelType w:val="multilevel"/>
    <w:tmpl w:val="67B8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B22F4"/>
    <w:rsid w:val="00306682"/>
    <w:rsid w:val="0033568B"/>
    <w:rsid w:val="003B22F4"/>
    <w:rsid w:val="00734518"/>
    <w:rsid w:val="00CE2CFA"/>
    <w:rsid w:val="00D5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3</cp:revision>
  <dcterms:created xsi:type="dcterms:W3CDTF">2013-10-15T04:16:00Z</dcterms:created>
  <dcterms:modified xsi:type="dcterms:W3CDTF">2013-10-15T18:25:00Z</dcterms:modified>
</cp:coreProperties>
</file>